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1A8750E8" w:rsidR="00751DED" w:rsidRDefault="008376F4">
      <w:pPr>
        <w:pStyle w:val="Heading1"/>
      </w:pPr>
      <w:bookmarkStart w:id="0" w:name="_Toc400361362"/>
      <w:bookmarkStart w:id="1" w:name="_Toc443397153"/>
      <w:bookmarkStart w:id="2" w:name="_Toc357771638"/>
      <w:bookmarkStart w:id="3" w:name="_Toc346793416"/>
      <w:bookmarkStart w:id="4" w:name="_Toc328122777"/>
      <w:r>
        <w:rPr>
          <w:b w:val="0"/>
          <w:noProof/>
        </w:rPr>
        <w:drawing>
          <wp:inline distT="0" distB="0" distL="0" distR="0" wp14:anchorId="4EF551B6" wp14:editId="3FD9E797">
            <wp:extent cx="694068" cy="828675"/>
            <wp:effectExtent l="0" t="0" r="0" b="0"/>
            <wp:docPr id="2" name="Picture 2" descr="C:\Users\lmason\AppData\Local\Microsoft\Windows\INetCache\Content.MSO\EA038D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ason\AppData\Local\Microsoft\Windows\INetCache\Content.MSO\EA038D48.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4308" cy="828962"/>
                    </a:xfrm>
                    <a:prstGeom prst="rect">
                      <a:avLst/>
                    </a:prstGeom>
                    <a:noFill/>
                    <a:ln>
                      <a:noFill/>
                    </a:ln>
                  </pic:spPr>
                </pic:pic>
              </a:graphicData>
            </a:graphic>
          </wp:inline>
        </w:drawing>
      </w:r>
      <w:r>
        <w:rPr>
          <w:rFonts w:cs="Arial"/>
          <w:color w:val="000000"/>
          <w:shd w:val="clear" w:color="auto" w:fill="FFFFFF"/>
        </w:rPr>
        <w:br/>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A4" w14:textId="54379E4F" w:rsidR="00751DED" w:rsidRPr="008376F4" w:rsidRDefault="008376F4" w:rsidP="008376F4">
            <w:pPr>
              <w:keepNext/>
              <w:spacing w:before="120" w:after="120"/>
              <w:jc w:val="center"/>
              <w:outlineLvl w:val="1"/>
              <w:rPr>
                <w:b/>
              </w:rPr>
            </w:pPr>
            <w:r w:rsidRPr="008376F4">
              <w:rPr>
                <w:b/>
              </w:rPr>
              <w:t>Music development plan summary – Church of Ascension Primary School</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3C931A5D" w:rsidR="00751DED" w:rsidRDefault="008376F4">
            <w:pPr>
              <w:pStyle w:val="TableRow"/>
            </w:pPr>
            <w:r>
              <w:t>202</w:t>
            </w:r>
            <w:r w:rsidR="00D45089">
              <w:t>5</w:t>
            </w:r>
            <w:r>
              <w:t>-202</w:t>
            </w:r>
            <w:r w:rsidR="00D45089">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7AA9DA59" w:rsidR="00751DED" w:rsidRDefault="008376F4">
            <w:pPr>
              <w:pStyle w:val="TableRow"/>
            </w:pPr>
            <w:r>
              <w:t>September 202</w:t>
            </w:r>
            <w:r w:rsidR="00D45089">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7340B41F" w:rsidR="00751DED" w:rsidRDefault="008376F4">
            <w:pPr>
              <w:pStyle w:val="TableRow"/>
            </w:pPr>
            <w:r>
              <w:t>September 202</w:t>
            </w:r>
            <w:r w:rsidR="00D45089">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40308802" w:rsidR="00751DED" w:rsidRDefault="008376F4">
            <w:pPr>
              <w:pStyle w:val="TableRow"/>
            </w:pPr>
            <w:r>
              <w:t xml:space="preserve">Miss A Jones </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38488924" w:rsidR="00751DED" w:rsidRDefault="008376F4">
            <w:pPr>
              <w:pStyle w:val="TableRow"/>
            </w:pPr>
            <w:r>
              <w:t xml:space="preserve">Mrs L Mason </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69484E91" w:rsidR="00751DED" w:rsidRDefault="008376F4">
            <w:pPr>
              <w:pStyle w:val="TableRow"/>
            </w:pPr>
            <w:r>
              <w:t xml:space="preserve">Dudley </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47955802" w:rsidR="00751DED" w:rsidRDefault="008376F4">
            <w:pPr>
              <w:pStyle w:val="TableRow"/>
            </w:pPr>
            <w:r>
              <w:t>Dudley Performing Arts</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C4" w14:textId="3FD74636" w:rsidR="00751DED" w:rsidRDefault="008376F4">
            <w:pPr>
              <w:spacing w:before="120" w:after="120"/>
              <w:rPr>
                <w:rFonts w:cs="Arial"/>
              </w:rPr>
            </w:pPr>
            <w:r>
              <w:rPr>
                <w:rFonts w:cs="Arial"/>
              </w:rPr>
              <w:t>Our school is very proud of its Music Curriculum and wider opportunities to appreciate, compose and perform music</w:t>
            </w:r>
            <w:r w:rsidR="00F15877">
              <w:rPr>
                <w:rFonts w:cs="Arial"/>
              </w:rPr>
              <w:t>.</w:t>
            </w:r>
            <w:r>
              <w:rPr>
                <w:rFonts w:cs="Arial"/>
              </w:rPr>
              <w:t xml:space="preserve">  Our curriculum overview can be found on the school’s website.  We use the Charanga scheme of work and resources to support non-specialist teachers to deliver high quality, appropriately challenging music lessons.  In addition, Dudley Performing Arts teach one year group to play a musical instrument, </w:t>
            </w:r>
            <w:proofErr w:type="gramStart"/>
            <w:r>
              <w:rPr>
                <w:rFonts w:cs="Arial"/>
              </w:rPr>
              <w:t>as  a</w:t>
            </w:r>
            <w:proofErr w:type="gramEnd"/>
            <w:r>
              <w:rPr>
                <w:rFonts w:cs="Arial"/>
              </w:rPr>
              <w:t xml:space="preserve"> class. </w:t>
            </w:r>
            <w:r w:rsidR="00D45089">
              <w:rPr>
                <w:rFonts w:cs="Arial"/>
              </w:rPr>
              <w:t xml:space="preserve">Pupils learn to read music and perform with confidence, culminating in a concert for parents and visitors.  </w:t>
            </w:r>
            <w:r w:rsidR="00633788">
              <w:rPr>
                <w:rFonts w:cs="Arial"/>
              </w:rPr>
              <w:t xml:space="preserve">The cost of this is covered by the school. </w:t>
            </w:r>
          </w:p>
          <w:p w14:paraId="4FB4C8C6" w14:textId="65872620" w:rsidR="008376F4" w:rsidRDefault="008376F4">
            <w:pPr>
              <w:spacing w:before="120" w:after="120"/>
            </w:pPr>
          </w:p>
          <w:p w14:paraId="0CCE7D6F" w14:textId="07EC7A1A" w:rsidR="008376F4" w:rsidRPr="008376F4" w:rsidRDefault="008376F4">
            <w:pPr>
              <w:spacing w:before="120" w:after="120"/>
            </w:pPr>
            <w:r>
              <w:t xml:space="preserve">In addition to weekly music lessons, children are taught to sing with accuracy and fluency, in weekly hymn practice.  Children have regular opportunities to perform such as Harvest Festival, Christmas, end of year productions, Trust choir events. </w:t>
            </w:r>
            <w:r w:rsidR="00633788">
              <w:t xml:space="preserve">Children have the opportunity to accompany hymns with untuned percussion, in assemblies. </w:t>
            </w:r>
          </w:p>
          <w:p w14:paraId="7AD564C9" w14:textId="1550723E" w:rsidR="00751DED" w:rsidRDefault="00751DED" w:rsidP="00633788">
            <w:pPr>
              <w:spacing w:before="120" w:after="120"/>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6B8FF" w14:textId="38A6789A" w:rsidR="00633788" w:rsidRDefault="008376F4">
            <w:pPr>
              <w:spacing w:before="120" w:after="120"/>
            </w:pPr>
            <w:r>
              <w:t>Following their whole clas</w:t>
            </w:r>
            <w:r w:rsidR="00633788">
              <w:t>s</w:t>
            </w:r>
            <w:r>
              <w:t xml:space="preserve"> learning, children are encouraged to maintain learning the instrument already established or to pursue a different instrument, through lessons offered by Dudley Performing Arts.  Many children do take up lessons</w:t>
            </w:r>
            <w:r w:rsidR="00633788">
              <w:t xml:space="preserve">. </w:t>
            </w:r>
          </w:p>
          <w:p w14:paraId="226B8A83" w14:textId="6386BA70" w:rsidR="00633788" w:rsidRDefault="00633788">
            <w:pPr>
              <w:spacing w:before="120" w:after="120"/>
            </w:pPr>
            <w:r>
              <w:t xml:space="preserve">We have a school choir who meet weekly, after school.  They enjoy regular opportunities to perform to our local community as well as Trust wide opportunities. There is no charge to children  </w:t>
            </w:r>
          </w:p>
          <w:p w14:paraId="7AD564CF" w14:textId="57B7939B" w:rsidR="00751DED" w:rsidRDefault="00633788">
            <w:pPr>
              <w:spacing w:before="120" w:after="120"/>
            </w:pPr>
            <w:r>
              <w:rPr>
                <w:rFonts w:cs="Arial"/>
              </w:rPr>
              <w:t xml:space="preserve">Our After School and Holiday clubs have a variety of tuned and untuned instruments that children can access.  </w:t>
            </w:r>
          </w:p>
          <w:p w14:paraId="7AD564D5" w14:textId="66D50726" w:rsidR="00751DED" w:rsidRDefault="00751DED" w:rsidP="00633788">
            <w:pPr>
              <w:spacing w:before="120" w:after="120"/>
            </w:pP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DE" w14:textId="11C082B3" w:rsidR="00751DED" w:rsidRPr="00633788" w:rsidRDefault="00633788">
            <w:pPr>
              <w:spacing w:before="120" w:after="120"/>
              <w:rPr>
                <w:rFonts w:cs="Arial"/>
              </w:rPr>
            </w:pPr>
            <w:r>
              <w:rPr>
                <w:rFonts w:cs="Arial"/>
              </w:rPr>
              <w:t>We value wider curriculum opportunities and staff are continually looking out for opportunities for children to appreciate live music</w:t>
            </w:r>
            <w:r w:rsidRPr="00633788">
              <w:rPr>
                <w:rFonts w:cs="Arial"/>
              </w:rPr>
              <w:t>.</w:t>
            </w:r>
            <w:r>
              <w:rPr>
                <w:rFonts w:cs="Arial"/>
              </w:rPr>
              <w:t xml:space="preserve">  This includes visits outside of school and visitors to school.  </w:t>
            </w:r>
            <w:r w:rsidRPr="00633788">
              <w:rPr>
                <w:rFonts w:cs="Arial"/>
              </w:rPr>
              <w:t xml:space="preserve"> </w:t>
            </w:r>
            <w:r>
              <w:rPr>
                <w:rFonts w:cs="Arial"/>
              </w:rPr>
              <w:t xml:space="preserve">All children will view a live musical performance this year, funded by the school’s Home School Association. Any children whose families are not able to cover the cost of a visit, the cost would be funded by school via the Pupil Premium funding. </w:t>
            </w:r>
          </w:p>
        </w:tc>
      </w:tr>
    </w:tbl>
    <w:p w14:paraId="7AD564E0" w14:textId="77777777" w:rsidR="00751DED" w:rsidRDefault="00F15877">
      <w:pPr>
        <w:pStyle w:val="Heading2"/>
        <w:tabs>
          <w:tab w:val="left" w:pos="8034"/>
        </w:tabs>
        <w:spacing w:before="600"/>
      </w:pPr>
      <w:r>
        <w:t>In the future</w:t>
      </w:r>
    </w:p>
    <w:p w14:paraId="7AD564E1" w14:textId="2162C53A" w:rsidR="00751DED" w:rsidRDefault="00751DED"/>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C0919" w14:textId="77777777" w:rsidR="00751DED" w:rsidRDefault="00633788">
            <w:pPr>
              <w:pStyle w:val="ListParagraph"/>
            </w:pPr>
            <w:r>
              <w:lastRenderedPageBreak/>
              <w:t xml:space="preserve">We would like to increase the number of visits that children are able to attend to appreciate live music. </w:t>
            </w:r>
          </w:p>
          <w:p w14:paraId="7AD564E4" w14:textId="1296D79A" w:rsidR="00633788" w:rsidRDefault="00D45089" w:rsidP="00D45089">
            <w:pPr>
              <w:pStyle w:val="ListParagraph"/>
            </w:pPr>
            <w:r>
              <w:t>Through regular visits and performances by DPA teacher, w</w:t>
            </w:r>
            <w:r w:rsidR="00633788">
              <w:t xml:space="preserve">e will </w:t>
            </w:r>
            <w:r>
              <w:t xml:space="preserve">continue to </w:t>
            </w:r>
            <w:r w:rsidR="00633788">
              <w:t>encourage more children to participate in musical instrument lessons by inviting teachers from Dudley Performing Arts to showcase their instruments.</w:t>
            </w:r>
          </w:p>
        </w:tc>
      </w:tr>
      <w:bookmarkEnd w:id="14"/>
      <w:bookmarkEnd w:id="15"/>
      <w:bookmarkEnd w:id="16"/>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9A1A" w14:textId="77777777" w:rsidR="00060FA6" w:rsidRDefault="00060FA6">
      <w:pPr>
        <w:spacing w:after="0" w:line="240" w:lineRule="auto"/>
      </w:pPr>
      <w:r>
        <w:separator/>
      </w:r>
    </w:p>
  </w:endnote>
  <w:endnote w:type="continuationSeparator" w:id="0">
    <w:p w14:paraId="245797EE" w14:textId="77777777" w:rsidR="00060FA6" w:rsidRDefault="0006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3D2A" w14:textId="77777777" w:rsidR="00060FA6" w:rsidRDefault="00060FA6">
      <w:pPr>
        <w:spacing w:after="0" w:line="240" w:lineRule="auto"/>
      </w:pPr>
      <w:r>
        <w:separator/>
      </w:r>
    </w:p>
  </w:footnote>
  <w:footnote w:type="continuationSeparator" w:id="0">
    <w:p w14:paraId="15AE4E85" w14:textId="77777777" w:rsidR="00060FA6" w:rsidRDefault="00060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56546595">
    <w:abstractNumId w:val="16"/>
  </w:num>
  <w:num w:numId="2" w16cid:durableId="361825534">
    <w:abstractNumId w:val="13"/>
  </w:num>
  <w:num w:numId="3" w16cid:durableId="1103039548">
    <w:abstractNumId w:val="3"/>
  </w:num>
  <w:num w:numId="4" w16cid:durableId="1336805699">
    <w:abstractNumId w:val="15"/>
  </w:num>
  <w:num w:numId="5" w16cid:durableId="1965767814">
    <w:abstractNumId w:val="10"/>
  </w:num>
  <w:num w:numId="6" w16cid:durableId="2100129728">
    <w:abstractNumId w:val="12"/>
  </w:num>
  <w:num w:numId="7" w16cid:durableId="798300414">
    <w:abstractNumId w:val="11"/>
  </w:num>
  <w:num w:numId="8" w16cid:durableId="712929053">
    <w:abstractNumId w:val="7"/>
  </w:num>
  <w:num w:numId="9" w16cid:durableId="46876882">
    <w:abstractNumId w:val="4"/>
  </w:num>
  <w:num w:numId="10" w16cid:durableId="1895002385">
    <w:abstractNumId w:val="0"/>
  </w:num>
  <w:num w:numId="11" w16cid:durableId="219444899">
    <w:abstractNumId w:val="9"/>
  </w:num>
  <w:num w:numId="12" w16cid:durableId="1119378631">
    <w:abstractNumId w:val="5"/>
  </w:num>
  <w:num w:numId="13" w16cid:durableId="811097660">
    <w:abstractNumId w:val="6"/>
  </w:num>
  <w:num w:numId="14" w16cid:durableId="1032847634">
    <w:abstractNumId w:val="14"/>
  </w:num>
  <w:num w:numId="15" w16cid:durableId="986781163">
    <w:abstractNumId w:val="8"/>
  </w:num>
  <w:num w:numId="16" w16cid:durableId="846948625">
    <w:abstractNumId w:val="2"/>
  </w:num>
  <w:num w:numId="17" w16cid:durableId="2034915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60FA6"/>
    <w:rsid w:val="00324558"/>
    <w:rsid w:val="00417C7A"/>
    <w:rsid w:val="00476E61"/>
    <w:rsid w:val="00586C25"/>
    <w:rsid w:val="00633788"/>
    <w:rsid w:val="00751DED"/>
    <w:rsid w:val="008376F4"/>
    <w:rsid w:val="00A8747C"/>
    <w:rsid w:val="00B20B78"/>
    <w:rsid w:val="00D45089"/>
    <w:rsid w:val="00E664F5"/>
    <w:rsid w:val="00E80BD2"/>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Ur nan 69</cp:lastModifiedBy>
  <cp:revision>2</cp:revision>
  <cp:lastPrinted>2014-09-18T05:26:00Z</cp:lastPrinted>
  <dcterms:created xsi:type="dcterms:W3CDTF">2025-09-22T17:51:00Z</dcterms:created>
  <dcterms:modified xsi:type="dcterms:W3CDTF">2025-09-22T17:51:00Z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